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46EE" w14:textId="77777777" w:rsidR="005733D7" w:rsidRDefault="005733D7" w:rsidP="005733D7">
      <w:pPr>
        <w:pStyle w:val="Default"/>
        <w:ind w:firstLine="567"/>
        <w:rPr>
          <w:b/>
          <w:bCs/>
          <w:sz w:val="28"/>
          <w:szCs w:val="28"/>
        </w:rPr>
      </w:pPr>
      <w:r w:rsidRPr="00775CBE">
        <w:rPr>
          <w:b/>
          <w:bCs/>
          <w:sz w:val="28"/>
          <w:szCs w:val="28"/>
        </w:rPr>
        <w:t xml:space="preserve">Аннотация к рабочей программе по русскому языку 1-4 классы </w:t>
      </w:r>
    </w:p>
    <w:p w14:paraId="139DF513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</w:p>
    <w:p w14:paraId="2DCFA0DC" w14:textId="77777777" w:rsidR="005733D7" w:rsidRPr="00077B6E" w:rsidRDefault="005733D7" w:rsidP="005733D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базисным учебным планом учебный предмет «Русский язык» вводится как </w:t>
      </w:r>
      <w:r w:rsidRPr="00077B6E">
        <w:rPr>
          <w:rFonts w:ascii="Times New Roman" w:hAnsi="Times New Roman" w:cs="Times New Roman"/>
          <w:i/>
          <w:iCs/>
          <w:sz w:val="28"/>
          <w:szCs w:val="28"/>
        </w:rPr>
        <w:t xml:space="preserve">обязательный </w:t>
      </w:r>
      <w:r w:rsidRPr="00077B6E">
        <w:rPr>
          <w:rFonts w:ascii="Times New Roman" w:hAnsi="Times New Roman" w:cs="Times New Roman"/>
          <w:sz w:val="28"/>
          <w:szCs w:val="28"/>
        </w:rPr>
        <w:t xml:space="preserve">компонент. </w:t>
      </w:r>
    </w:p>
    <w:p w14:paraId="115AF24A" w14:textId="77777777" w:rsidR="005733D7" w:rsidRPr="00077B6E" w:rsidRDefault="005733D7" w:rsidP="005733D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    Рабочая программа 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образования(</w:t>
      </w: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06.10.2009 № 373 «Об утверждении и введении в действии федерального государственного образовательного стандарта начального общего образования»)</w:t>
      </w:r>
      <w:r w:rsidRPr="00077B6E">
        <w:rPr>
          <w:rFonts w:ascii="Times New Roman" w:hAnsi="Times New Roman" w:cs="Times New Roman"/>
          <w:sz w:val="28"/>
          <w:szCs w:val="28"/>
        </w:rPr>
        <w:t>, Концепции духовно-нравственного развития и воспитания личности гражданина России, планируемых результатов начального образования  и авторской программы «Русский язык»</w:t>
      </w:r>
      <w:r w:rsidRPr="00077B6E">
        <w:rPr>
          <w:rFonts w:ascii="Times New Roman" w:hAnsi="Times New Roman" w:cs="Times New Roman"/>
          <w:color w:val="231F20"/>
          <w:sz w:val="28"/>
          <w:szCs w:val="28"/>
        </w:rPr>
        <w:t xml:space="preserve"> В. П. </w:t>
      </w:r>
      <w:proofErr w:type="spellStart"/>
      <w:r w:rsidRPr="00077B6E">
        <w:rPr>
          <w:rFonts w:ascii="Times New Roman" w:hAnsi="Times New Roman" w:cs="Times New Roman"/>
          <w:color w:val="231F20"/>
          <w:sz w:val="28"/>
          <w:szCs w:val="28"/>
        </w:rPr>
        <w:t>Канакиной</w:t>
      </w:r>
      <w:proofErr w:type="spellEnd"/>
      <w:r w:rsidRPr="00077B6E">
        <w:rPr>
          <w:rFonts w:ascii="Times New Roman" w:hAnsi="Times New Roman" w:cs="Times New Roman"/>
          <w:color w:val="231F20"/>
          <w:sz w:val="28"/>
          <w:szCs w:val="28"/>
        </w:rPr>
        <w:t xml:space="preserve">, В. Г. Горецкого, М. В. </w:t>
      </w:r>
      <w:proofErr w:type="spellStart"/>
      <w:r w:rsidRPr="00077B6E">
        <w:rPr>
          <w:rFonts w:ascii="Times New Roman" w:hAnsi="Times New Roman" w:cs="Times New Roman"/>
          <w:color w:val="231F20"/>
          <w:sz w:val="28"/>
          <w:szCs w:val="28"/>
        </w:rPr>
        <w:t>Бойкина</w:t>
      </w:r>
      <w:proofErr w:type="spellEnd"/>
      <w:r w:rsidRPr="00077B6E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(УМК «Школа России»), </w:t>
      </w:r>
      <w:r w:rsidRPr="00077B6E">
        <w:rPr>
          <w:rStyle w:val="FontStyle19"/>
          <w:sz w:val="28"/>
          <w:szCs w:val="28"/>
        </w:rPr>
        <w:t>Концепц</w:t>
      </w:r>
      <w:r w:rsidRPr="00077B6E">
        <w:rPr>
          <w:rFonts w:ascii="Times New Roman" w:hAnsi="Times New Roman" w:cs="Times New Roman"/>
          <w:sz w:val="28"/>
          <w:szCs w:val="28"/>
        </w:rPr>
        <w:t xml:space="preserve">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МОБУ «СОШ с. Матраево</w:t>
      </w:r>
      <w:r w:rsidRPr="00077B6E">
        <w:rPr>
          <w:rFonts w:ascii="Times New Roman" w:hAnsi="Times New Roman" w:cs="Times New Roman"/>
          <w:sz w:val="28"/>
          <w:szCs w:val="28"/>
        </w:rPr>
        <w:t>»</w:t>
      </w:r>
    </w:p>
    <w:p w14:paraId="690DB69B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5CBE">
        <w:rPr>
          <w:sz w:val="28"/>
          <w:szCs w:val="28"/>
        </w:rPr>
        <w:t xml:space="preserve"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 </w:t>
      </w:r>
    </w:p>
    <w:p w14:paraId="4E233B37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5CBE">
        <w:rPr>
          <w:sz w:val="28"/>
          <w:szCs w:val="28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 Д. Ушинский). </w:t>
      </w:r>
    </w:p>
    <w:p w14:paraId="38A37DD4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5CBE">
        <w:rPr>
          <w:sz w:val="28"/>
          <w:szCs w:val="28"/>
        </w:rPr>
        <w:t xml:space="preserve"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 </w:t>
      </w:r>
    </w:p>
    <w:p w14:paraId="731F077A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5CBE">
        <w:rPr>
          <w:sz w:val="28"/>
          <w:szCs w:val="28"/>
        </w:rPr>
        <w:t xml:space="preserve">В системе предметов общеобразовательной школы </w:t>
      </w:r>
      <w:r>
        <w:rPr>
          <w:sz w:val="28"/>
          <w:szCs w:val="28"/>
        </w:rPr>
        <w:t xml:space="preserve">курс «Русский язык» </w:t>
      </w:r>
      <w:proofErr w:type="gramStart"/>
      <w:r>
        <w:rPr>
          <w:sz w:val="28"/>
          <w:szCs w:val="28"/>
        </w:rPr>
        <w:t xml:space="preserve">реализует </w:t>
      </w:r>
      <w:r w:rsidRPr="00775CBE">
        <w:rPr>
          <w:sz w:val="28"/>
          <w:szCs w:val="28"/>
        </w:rPr>
        <w:t xml:space="preserve"> цели</w:t>
      </w:r>
      <w:proofErr w:type="gramEnd"/>
      <w:r w:rsidRPr="00775CBE">
        <w:rPr>
          <w:sz w:val="28"/>
          <w:szCs w:val="28"/>
        </w:rPr>
        <w:t xml:space="preserve">: </w:t>
      </w:r>
    </w:p>
    <w:p w14:paraId="086ECEE1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 познавательная цель предполагает ознакомление обучающихся с основными положениями науки о языке и формирование на этой основе знаково-символического восприятия и логического мышления обучающихся; </w:t>
      </w:r>
    </w:p>
    <w:p w14:paraId="1E035572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 социокультурная цель – изучение русского языка – включает формирование коммуникативной компетенции обучающихся: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14:paraId="00F1C9BD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775CBE">
        <w:rPr>
          <w:sz w:val="28"/>
          <w:szCs w:val="28"/>
        </w:rPr>
        <w:t xml:space="preserve">Для достижения поставленных целей изучения русского языка в начальной школе необходимо решение следующих практических задач: </w:t>
      </w:r>
    </w:p>
    <w:p w14:paraId="56D50A89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14:paraId="4602106C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освоение обучающимися первоначальных знаний о лексике, фонетике, грамматике русского языка; </w:t>
      </w:r>
    </w:p>
    <w:p w14:paraId="583CDEB1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</w:t>
      </w:r>
      <w:proofErr w:type="gramStart"/>
      <w:r w:rsidRPr="00775CBE">
        <w:rPr>
          <w:sz w:val="28"/>
          <w:szCs w:val="28"/>
        </w:rPr>
        <w:t>письменные тексты-описания</w:t>
      </w:r>
      <w:proofErr w:type="gramEnd"/>
      <w:r w:rsidRPr="00775CBE">
        <w:rPr>
          <w:sz w:val="28"/>
          <w:szCs w:val="28"/>
        </w:rPr>
        <w:t xml:space="preserve"> и тексты-повествования небольшого объёма; </w:t>
      </w:r>
    </w:p>
    <w:p w14:paraId="323815E0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14:paraId="2CAC0998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5CBE">
        <w:rPr>
          <w:sz w:val="28"/>
          <w:szCs w:val="28"/>
        </w:rPr>
        <w:t xml:space="preserve">Для реализации программного материала используются: </w:t>
      </w:r>
    </w:p>
    <w:p w14:paraId="5EF8D02D" w14:textId="77777777" w:rsidR="005733D7" w:rsidRPr="00077B6E" w:rsidRDefault="005733D7" w:rsidP="005733D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77B6E">
        <w:rPr>
          <w:rFonts w:ascii="Times New Roman" w:hAnsi="Times New Roman" w:cs="Times New Roman"/>
          <w:sz w:val="28"/>
          <w:szCs w:val="28"/>
        </w:rPr>
        <w:t xml:space="preserve">Прописи (Обучение грамоте) </w:t>
      </w:r>
    </w:p>
    <w:p w14:paraId="0A5744E3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1. Горецкий </w:t>
      </w:r>
      <w:proofErr w:type="gramStart"/>
      <w:r w:rsidRPr="00775CBE">
        <w:rPr>
          <w:sz w:val="28"/>
          <w:szCs w:val="28"/>
        </w:rPr>
        <w:t>В.Г.</w:t>
      </w:r>
      <w:proofErr w:type="gramEnd"/>
      <w:r w:rsidRPr="00775CBE">
        <w:rPr>
          <w:sz w:val="28"/>
          <w:szCs w:val="28"/>
        </w:rPr>
        <w:t>, Федосова Н.А. Пропись 1</w:t>
      </w:r>
      <w:r>
        <w:rPr>
          <w:sz w:val="28"/>
          <w:szCs w:val="28"/>
        </w:rPr>
        <w:t>,2,3,4</w:t>
      </w:r>
      <w:r w:rsidRPr="00775CBE">
        <w:rPr>
          <w:sz w:val="28"/>
          <w:szCs w:val="28"/>
        </w:rPr>
        <w:t xml:space="preserve"> </w:t>
      </w:r>
    </w:p>
    <w:p w14:paraId="50FA7994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Русский язык </w:t>
      </w:r>
    </w:p>
    <w:p w14:paraId="3416F6B0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1.Канакина В.П., Горецкий </w:t>
      </w:r>
      <w:proofErr w:type="gramStart"/>
      <w:r w:rsidRPr="00775CBE">
        <w:rPr>
          <w:sz w:val="28"/>
          <w:szCs w:val="28"/>
        </w:rPr>
        <w:t>В.Г.</w:t>
      </w:r>
      <w:proofErr w:type="gramEnd"/>
      <w:r w:rsidRPr="00775CBE">
        <w:rPr>
          <w:sz w:val="28"/>
          <w:szCs w:val="28"/>
        </w:rPr>
        <w:t xml:space="preserve"> Русский язык. Учебник. 1 класс </w:t>
      </w:r>
    </w:p>
    <w:p w14:paraId="70028232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2. </w:t>
      </w:r>
      <w:proofErr w:type="spellStart"/>
      <w:r w:rsidRPr="00775CBE">
        <w:rPr>
          <w:sz w:val="28"/>
          <w:szCs w:val="28"/>
        </w:rPr>
        <w:t>Канакина</w:t>
      </w:r>
      <w:proofErr w:type="spellEnd"/>
      <w:r w:rsidRPr="00775CBE">
        <w:rPr>
          <w:sz w:val="28"/>
          <w:szCs w:val="28"/>
        </w:rPr>
        <w:t xml:space="preserve"> В.П., Горецкий </w:t>
      </w:r>
      <w:proofErr w:type="gramStart"/>
      <w:r w:rsidRPr="00775CBE">
        <w:rPr>
          <w:sz w:val="28"/>
          <w:szCs w:val="28"/>
        </w:rPr>
        <w:t>В.Г.</w:t>
      </w:r>
      <w:proofErr w:type="gramEnd"/>
      <w:r w:rsidRPr="00775CBE">
        <w:rPr>
          <w:sz w:val="28"/>
          <w:szCs w:val="28"/>
        </w:rPr>
        <w:t xml:space="preserve"> Русский язык</w:t>
      </w:r>
      <w:r>
        <w:rPr>
          <w:sz w:val="28"/>
          <w:szCs w:val="28"/>
        </w:rPr>
        <w:t xml:space="preserve">. Учебник. 2 класс. В 2 ч. </w:t>
      </w:r>
    </w:p>
    <w:p w14:paraId="2B49A436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775CBE">
        <w:rPr>
          <w:sz w:val="28"/>
          <w:szCs w:val="28"/>
        </w:rPr>
        <w:t xml:space="preserve">.Канакина В.П., Горецкий </w:t>
      </w:r>
      <w:proofErr w:type="gramStart"/>
      <w:r w:rsidRPr="00775CBE">
        <w:rPr>
          <w:sz w:val="28"/>
          <w:szCs w:val="28"/>
        </w:rPr>
        <w:t>В.Г.</w:t>
      </w:r>
      <w:proofErr w:type="gramEnd"/>
      <w:r w:rsidRPr="00775CBE">
        <w:rPr>
          <w:sz w:val="28"/>
          <w:szCs w:val="28"/>
        </w:rPr>
        <w:t xml:space="preserve"> Русский язык</w:t>
      </w:r>
      <w:r>
        <w:rPr>
          <w:sz w:val="28"/>
          <w:szCs w:val="28"/>
        </w:rPr>
        <w:t xml:space="preserve">. Учебник. 3 класс. В 2 ч. </w:t>
      </w:r>
    </w:p>
    <w:p w14:paraId="432D82C2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775CBE">
        <w:rPr>
          <w:sz w:val="28"/>
          <w:szCs w:val="28"/>
        </w:rPr>
        <w:t xml:space="preserve">.Канакина В.П., Горецкий </w:t>
      </w:r>
      <w:proofErr w:type="gramStart"/>
      <w:r w:rsidRPr="00775CBE">
        <w:rPr>
          <w:sz w:val="28"/>
          <w:szCs w:val="28"/>
        </w:rPr>
        <w:t>В.Г.</w:t>
      </w:r>
      <w:proofErr w:type="gramEnd"/>
      <w:r w:rsidRPr="00775CBE">
        <w:rPr>
          <w:sz w:val="28"/>
          <w:szCs w:val="28"/>
        </w:rPr>
        <w:t xml:space="preserve"> Русский язык</w:t>
      </w:r>
      <w:r>
        <w:rPr>
          <w:sz w:val="28"/>
          <w:szCs w:val="28"/>
        </w:rPr>
        <w:t xml:space="preserve">. Учебник. 4 класс. В 2 ч. </w:t>
      </w:r>
    </w:p>
    <w:p w14:paraId="43FE2FD5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5CBE">
        <w:rPr>
          <w:sz w:val="28"/>
          <w:szCs w:val="28"/>
        </w:rPr>
        <w:t>На изучение русского языка в начальной школе выделяется</w:t>
      </w:r>
      <w:r>
        <w:rPr>
          <w:sz w:val="28"/>
          <w:szCs w:val="28"/>
        </w:rPr>
        <w:t xml:space="preserve"> 565 часов. В 1 классе — 145 </w:t>
      </w:r>
      <w:proofErr w:type="gramStart"/>
      <w:r>
        <w:rPr>
          <w:sz w:val="28"/>
          <w:szCs w:val="28"/>
        </w:rPr>
        <w:t>ч ,</w:t>
      </w:r>
      <w:proofErr w:type="gramEnd"/>
      <w:r>
        <w:rPr>
          <w:sz w:val="28"/>
          <w:szCs w:val="28"/>
        </w:rPr>
        <w:t xml:space="preserve"> по 5 ч в неделю, 33 учебные недели</w:t>
      </w:r>
      <w:r w:rsidRPr="00775CBE">
        <w:rPr>
          <w:sz w:val="28"/>
          <w:szCs w:val="28"/>
        </w:rPr>
        <w:t xml:space="preserve">: из них 115 ч (23 учебные недели) отводится урокам обучения письму в период обучения грамоте и </w:t>
      </w:r>
      <w:r>
        <w:rPr>
          <w:sz w:val="28"/>
          <w:szCs w:val="28"/>
        </w:rPr>
        <w:t>3</w:t>
      </w:r>
      <w:r w:rsidRPr="00775CBE">
        <w:rPr>
          <w:sz w:val="28"/>
          <w:szCs w:val="28"/>
        </w:rPr>
        <w:t xml:space="preserve">0 ч (10 учебных недель) — урокам русского языка. </w:t>
      </w:r>
    </w:p>
    <w:p w14:paraId="097DD2AD" w14:textId="77777777" w:rsidR="005733D7" w:rsidRPr="00775CBE" w:rsidRDefault="005733D7" w:rsidP="005733D7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>Во 2-4 классах на уроки русског</w:t>
      </w:r>
      <w:r>
        <w:rPr>
          <w:sz w:val="28"/>
          <w:szCs w:val="28"/>
        </w:rPr>
        <w:t>о языка отводится по 140 часов, по 4 часа</w:t>
      </w:r>
      <w:r w:rsidRPr="00775CBE">
        <w:rPr>
          <w:sz w:val="28"/>
          <w:szCs w:val="28"/>
        </w:rPr>
        <w:t xml:space="preserve"> в неделю, 3</w:t>
      </w:r>
      <w:r>
        <w:rPr>
          <w:sz w:val="28"/>
          <w:szCs w:val="28"/>
        </w:rPr>
        <w:t>5 учебных недель в каждом классе.</w:t>
      </w:r>
      <w:r w:rsidRPr="00775CBE">
        <w:rPr>
          <w:sz w:val="28"/>
          <w:szCs w:val="28"/>
        </w:rPr>
        <w:t xml:space="preserve"> </w:t>
      </w:r>
    </w:p>
    <w:p w14:paraId="2FF12867" w14:textId="77777777" w:rsidR="009F6E98" w:rsidRDefault="005733D7">
      <w:bookmarkStart w:id="0" w:name="_GoBack"/>
      <w:bookmarkEnd w:id="0"/>
    </w:p>
    <w:sectPr w:rsidR="009F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D9"/>
    <w:rsid w:val="00152974"/>
    <w:rsid w:val="005733D7"/>
    <w:rsid w:val="0085390A"/>
    <w:rsid w:val="00A72CD9"/>
    <w:rsid w:val="00AB7652"/>
    <w:rsid w:val="00CC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2F88E-4F12-4195-B90F-82C28BA3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733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9">
    <w:name w:val="Font Style19"/>
    <w:basedOn w:val="a0"/>
    <w:rsid w:val="005733D7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link w:val="a4"/>
    <w:uiPriority w:val="99"/>
    <w:qFormat/>
    <w:rsid w:val="005733D7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99"/>
    <w:locked/>
    <w:rsid w:val="005733D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 Iskuzhina</dc:creator>
  <cp:keywords/>
  <dc:description/>
  <cp:lastModifiedBy>Alfiya Iskuzhina</cp:lastModifiedBy>
  <cp:revision>2</cp:revision>
  <dcterms:created xsi:type="dcterms:W3CDTF">2019-11-21T07:21:00Z</dcterms:created>
  <dcterms:modified xsi:type="dcterms:W3CDTF">2019-11-21T07:21:00Z</dcterms:modified>
</cp:coreProperties>
</file>